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6E" w:rsidRPr="00404639" w:rsidRDefault="009D066E" w:rsidP="009D066E">
      <w:pPr>
        <w:pStyle w:val="a4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4765"/>
        <w:gridCol w:w="4730"/>
      </w:tblGrid>
      <w:tr w:rsidR="009D066E" w:rsidRPr="00404639" w:rsidTr="009D066E">
        <w:trPr>
          <w:trHeight w:val="1875"/>
        </w:trPr>
        <w:tc>
          <w:tcPr>
            <w:tcW w:w="4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9D066E" w:rsidRPr="00404639" w:rsidRDefault="009D066E" w:rsidP="009D066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04639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</w:t>
            </w:r>
          </w:p>
          <w:p w:rsidR="009D066E" w:rsidRPr="00404639" w:rsidRDefault="009D066E" w:rsidP="009D066E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404639">
              <w:rPr>
                <w:rFonts w:ascii="Times New Roman" w:hAnsi="Times New Roman"/>
                <w:sz w:val="26"/>
                <w:szCs w:val="26"/>
              </w:rPr>
              <w:t xml:space="preserve">общеобразовательное учреждение                               </w:t>
            </w:r>
          </w:p>
          <w:p w:rsidR="009D066E" w:rsidRPr="00404639" w:rsidRDefault="009D066E" w:rsidP="009D066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04639">
              <w:rPr>
                <w:rFonts w:ascii="Times New Roman" w:hAnsi="Times New Roman"/>
                <w:sz w:val="26"/>
                <w:szCs w:val="26"/>
              </w:rPr>
              <w:t xml:space="preserve">открытая (сменная) </w:t>
            </w:r>
            <w:proofErr w:type="spellStart"/>
            <w:r w:rsidRPr="00404639">
              <w:rPr>
                <w:rFonts w:ascii="Times New Roman" w:hAnsi="Times New Roman"/>
                <w:sz w:val="26"/>
                <w:szCs w:val="26"/>
              </w:rPr>
              <w:t>общеобразова</w:t>
            </w:r>
            <w:proofErr w:type="spellEnd"/>
            <w:r w:rsidRPr="0040463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D066E" w:rsidRPr="00404639" w:rsidRDefault="009D066E" w:rsidP="009D066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04639">
              <w:rPr>
                <w:rFonts w:ascii="Times New Roman" w:hAnsi="Times New Roman"/>
                <w:sz w:val="26"/>
                <w:szCs w:val="26"/>
              </w:rPr>
              <w:t xml:space="preserve">тельная школа </w:t>
            </w:r>
            <w:proofErr w:type="gramStart"/>
            <w:r w:rsidRPr="0040463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404639">
              <w:rPr>
                <w:rFonts w:ascii="Times New Roman" w:hAnsi="Times New Roman"/>
                <w:sz w:val="26"/>
                <w:szCs w:val="26"/>
              </w:rPr>
              <w:t>. Амурска Амурского муниципального района Хабаровского края</w:t>
            </w:r>
          </w:p>
        </w:tc>
        <w:tc>
          <w:tcPr>
            <w:tcW w:w="47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9D066E" w:rsidRPr="00404639" w:rsidRDefault="009D066E" w:rsidP="009D066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04639">
              <w:rPr>
                <w:rFonts w:ascii="Times New Roman" w:hAnsi="Times New Roman"/>
                <w:sz w:val="26"/>
                <w:szCs w:val="26"/>
              </w:rPr>
              <w:t xml:space="preserve">                      УТВЕРЖДЕНО</w:t>
            </w:r>
          </w:p>
          <w:p w:rsidR="009D066E" w:rsidRPr="00404639" w:rsidRDefault="009D066E" w:rsidP="009D066E">
            <w:pPr>
              <w:pStyle w:val="a4"/>
              <w:rPr>
                <w:rFonts w:ascii="Times New Roman" w:eastAsia="Calibri" w:hAnsi="Times New Roman"/>
                <w:sz w:val="26"/>
                <w:szCs w:val="26"/>
              </w:rPr>
            </w:pPr>
            <w:r w:rsidRPr="00404639">
              <w:rPr>
                <w:rFonts w:ascii="Times New Roman" w:hAnsi="Times New Roman"/>
                <w:sz w:val="26"/>
                <w:szCs w:val="26"/>
              </w:rPr>
              <w:t xml:space="preserve">                      Приказом директора</w:t>
            </w:r>
          </w:p>
          <w:p w:rsidR="009D066E" w:rsidRPr="00404639" w:rsidRDefault="009D066E" w:rsidP="009D066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04639">
              <w:rPr>
                <w:rFonts w:ascii="Times New Roman" w:hAnsi="Times New Roman"/>
                <w:sz w:val="26"/>
                <w:szCs w:val="26"/>
              </w:rPr>
              <w:t xml:space="preserve">                      МБОУ ОСОШ г. Амурска  </w:t>
            </w:r>
          </w:p>
          <w:p w:rsidR="009D066E" w:rsidRPr="00404639" w:rsidRDefault="009D066E" w:rsidP="009D066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04639">
              <w:rPr>
                <w:rFonts w:ascii="Times New Roman" w:hAnsi="Times New Roman"/>
                <w:sz w:val="26"/>
                <w:szCs w:val="26"/>
              </w:rPr>
              <w:t xml:space="preserve">                      № ____ от __.__.20__ года</w:t>
            </w:r>
          </w:p>
        </w:tc>
      </w:tr>
    </w:tbl>
    <w:p w:rsidR="009D066E" w:rsidRPr="00404639" w:rsidRDefault="009D066E" w:rsidP="009D066E">
      <w:pPr>
        <w:pStyle w:val="a4"/>
        <w:rPr>
          <w:rFonts w:ascii="Times New Roman" w:hAnsi="Times New Roman"/>
          <w:b/>
          <w:sz w:val="26"/>
          <w:szCs w:val="26"/>
        </w:rPr>
      </w:pPr>
    </w:p>
    <w:p w:rsidR="009D066E" w:rsidRDefault="009D066E" w:rsidP="009D066E">
      <w:pPr>
        <w:pStyle w:val="a4"/>
        <w:rPr>
          <w:rFonts w:ascii="Times New Roman" w:hAnsi="Times New Roman"/>
          <w:b/>
          <w:sz w:val="26"/>
          <w:szCs w:val="26"/>
        </w:rPr>
      </w:pPr>
    </w:p>
    <w:p w:rsidR="00404639" w:rsidRPr="00404639" w:rsidRDefault="00404639" w:rsidP="009D066E">
      <w:pPr>
        <w:pStyle w:val="a4"/>
        <w:rPr>
          <w:rFonts w:ascii="Times New Roman" w:hAnsi="Times New Roman"/>
          <w:b/>
          <w:sz w:val="26"/>
          <w:szCs w:val="26"/>
        </w:rPr>
      </w:pPr>
    </w:p>
    <w:p w:rsidR="009D066E" w:rsidRPr="00404639" w:rsidRDefault="009D066E" w:rsidP="009D066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04639">
        <w:rPr>
          <w:rFonts w:ascii="Times New Roman" w:hAnsi="Times New Roman"/>
          <w:b/>
          <w:sz w:val="26"/>
          <w:szCs w:val="26"/>
        </w:rPr>
        <w:t>Положение</w:t>
      </w:r>
    </w:p>
    <w:p w:rsidR="009D066E" w:rsidRPr="00404639" w:rsidRDefault="009D066E" w:rsidP="009D066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04639">
        <w:rPr>
          <w:rFonts w:ascii="Times New Roman" w:hAnsi="Times New Roman"/>
          <w:b/>
          <w:sz w:val="26"/>
          <w:szCs w:val="26"/>
        </w:rPr>
        <w:t>о наставничестве</w:t>
      </w:r>
    </w:p>
    <w:p w:rsidR="009D066E" w:rsidRPr="00404639" w:rsidRDefault="009D066E" w:rsidP="009D066E">
      <w:pPr>
        <w:pStyle w:val="a4"/>
        <w:rPr>
          <w:rFonts w:ascii="Times New Roman" w:hAnsi="Times New Roman"/>
          <w:b/>
          <w:sz w:val="26"/>
          <w:szCs w:val="26"/>
        </w:rPr>
      </w:pPr>
    </w:p>
    <w:p w:rsidR="009D066E" w:rsidRPr="00404639" w:rsidRDefault="009D066E" w:rsidP="009D066E">
      <w:pPr>
        <w:pStyle w:val="a4"/>
        <w:rPr>
          <w:rFonts w:ascii="Times New Roman" w:hAnsi="Times New Roman"/>
          <w:b/>
          <w:sz w:val="26"/>
          <w:szCs w:val="26"/>
        </w:rPr>
      </w:pPr>
      <w:r w:rsidRPr="00404639">
        <w:rPr>
          <w:rFonts w:ascii="Times New Roman" w:hAnsi="Times New Roman"/>
          <w:b/>
          <w:sz w:val="26"/>
          <w:szCs w:val="26"/>
        </w:rPr>
        <w:tab/>
        <w:t>1.</w:t>
      </w:r>
      <w:r w:rsidR="00404639">
        <w:rPr>
          <w:rFonts w:ascii="Times New Roman" w:hAnsi="Times New Roman"/>
          <w:b/>
          <w:sz w:val="26"/>
          <w:szCs w:val="26"/>
        </w:rPr>
        <w:t xml:space="preserve"> </w:t>
      </w:r>
      <w:r w:rsidRPr="0040463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1.1.Целью</w:t>
      </w:r>
      <w:r w:rsidRPr="00404639">
        <w:rPr>
          <w:rFonts w:ascii="Times New Roman" w:hAnsi="Times New Roman"/>
          <w:b/>
          <w:sz w:val="26"/>
          <w:szCs w:val="26"/>
        </w:rPr>
        <w:t xml:space="preserve"> </w:t>
      </w:r>
      <w:r w:rsidRPr="00404639">
        <w:rPr>
          <w:rFonts w:ascii="Times New Roman" w:hAnsi="Times New Roman"/>
          <w:sz w:val="26"/>
          <w:szCs w:val="26"/>
        </w:rPr>
        <w:t>настоящего положения является регулирование отношений между квалифицированным педагогическим работником (далее - наставник), имеющим опыт работы в данной  должности и молодым специалистам.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</w:r>
      <w:proofErr w:type="gramStart"/>
      <w:r w:rsidRPr="00404639">
        <w:rPr>
          <w:rFonts w:ascii="Times New Roman" w:hAnsi="Times New Roman"/>
          <w:sz w:val="26"/>
          <w:szCs w:val="26"/>
        </w:rPr>
        <w:t>1.2.Наставничество</w:t>
      </w:r>
      <w:r w:rsidRPr="00404639">
        <w:rPr>
          <w:rFonts w:ascii="Times New Roman" w:hAnsi="Times New Roman"/>
          <w:b/>
          <w:sz w:val="26"/>
          <w:szCs w:val="26"/>
        </w:rPr>
        <w:t xml:space="preserve"> - </w:t>
      </w:r>
      <w:r w:rsidRPr="00404639">
        <w:rPr>
          <w:rFonts w:ascii="Times New Roman" w:hAnsi="Times New Roman"/>
          <w:sz w:val="26"/>
          <w:szCs w:val="26"/>
        </w:rPr>
        <w:t>профессиональное обучение молодого специалиста (вновь принятого работника; работника, переведенного на другую работу (далее - Работник) путем  закрепления его за квалифицированным специалистом (наставником), не освобожденным от основной работы, с целью овладения навыками, знаниями и умениями, необходимыми для выполнения поставленных производственных задач.</w:t>
      </w:r>
      <w:proofErr w:type="gramEnd"/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1.3.Настоящее положение распространяется на всех работников МБОУ ОСОШ  (далее – Школа).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</w:p>
    <w:p w:rsidR="009D066E" w:rsidRPr="00404639" w:rsidRDefault="009D066E" w:rsidP="009D066E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404639">
        <w:rPr>
          <w:rFonts w:ascii="Times New Roman" w:hAnsi="Times New Roman"/>
          <w:b/>
          <w:bCs/>
          <w:sz w:val="26"/>
          <w:szCs w:val="26"/>
        </w:rPr>
        <w:tab/>
        <w:t>2.</w:t>
      </w:r>
      <w:r w:rsidR="0040463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04639">
        <w:rPr>
          <w:rFonts w:ascii="Times New Roman" w:hAnsi="Times New Roman"/>
          <w:b/>
          <w:bCs/>
          <w:sz w:val="26"/>
          <w:szCs w:val="26"/>
        </w:rPr>
        <w:t>Цели и задачи наставничества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2.1.Целью наставничества в Школе является оказание помощи молодым учителям в их профессиональном становлении, а также формирование в Школе кадрового ядра.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2.2.Основными задачами школьного наставничества являются;</w:t>
      </w:r>
      <w:r w:rsidRPr="00404639">
        <w:rPr>
          <w:rFonts w:ascii="Times New Roman" w:hAnsi="Times New Roman"/>
          <w:sz w:val="26"/>
          <w:szCs w:val="26"/>
        </w:rPr>
        <w:br/>
        <w:t>- привитие молодым специалистам интереса к педагогической деятельности и закрепление учителей в Школе;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 xml:space="preserve">- адаптация к корпоративной культуре, усвоение лучших традиций коллектива Школы и правил поведения в Школе, сознательного и творческого отношения к выполнению обязанностей учителя. </w:t>
      </w:r>
      <w:r w:rsidRPr="00404639">
        <w:rPr>
          <w:rFonts w:ascii="Times New Roman" w:hAnsi="Times New Roman"/>
          <w:sz w:val="26"/>
          <w:szCs w:val="26"/>
        </w:rPr>
        <w:br/>
      </w:r>
    </w:p>
    <w:p w:rsidR="009D066E" w:rsidRPr="00404639" w:rsidRDefault="009D066E" w:rsidP="009D066E">
      <w:pPr>
        <w:pStyle w:val="a4"/>
        <w:rPr>
          <w:rFonts w:ascii="Times New Roman" w:hAnsi="Times New Roman"/>
          <w:b/>
          <w:sz w:val="26"/>
          <w:szCs w:val="26"/>
        </w:rPr>
      </w:pPr>
      <w:r w:rsidRPr="00404639">
        <w:rPr>
          <w:rFonts w:ascii="Times New Roman" w:hAnsi="Times New Roman"/>
          <w:b/>
          <w:sz w:val="26"/>
          <w:szCs w:val="26"/>
        </w:rPr>
        <w:tab/>
        <w:t>3.</w:t>
      </w:r>
      <w:r w:rsidR="00404639">
        <w:rPr>
          <w:rFonts w:ascii="Times New Roman" w:hAnsi="Times New Roman"/>
          <w:b/>
          <w:sz w:val="26"/>
          <w:szCs w:val="26"/>
        </w:rPr>
        <w:t xml:space="preserve"> </w:t>
      </w:r>
      <w:r w:rsidRPr="00404639">
        <w:rPr>
          <w:rFonts w:ascii="Times New Roman" w:hAnsi="Times New Roman"/>
          <w:b/>
          <w:sz w:val="26"/>
          <w:szCs w:val="26"/>
        </w:rPr>
        <w:t>Источники финансирования оплаты наставничества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3.1.Источником финансирования надбавок за обучение и наставничество является фонд заработной платы, стимулирующие надбавки к заработной плате.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b/>
          <w:sz w:val="26"/>
          <w:szCs w:val="26"/>
        </w:rPr>
        <w:tab/>
        <w:t>4.</w:t>
      </w:r>
      <w:r w:rsidR="00404639">
        <w:rPr>
          <w:rFonts w:ascii="Times New Roman" w:hAnsi="Times New Roman"/>
          <w:b/>
          <w:sz w:val="26"/>
          <w:szCs w:val="26"/>
        </w:rPr>
        <w:t xml:space="preserve"> </w:t>
      </w:r>
      <w:r w:rsidRPr="00404639">
        <w:rPr>
          <w:rFonts w:ascii="Times New Roman" w:hAnsi="Times New Roman"/>
          <w:b/>
          <w:sz w:val="26"/>
          <w:szCs w:val="26"/>
        </w:rPr>
        <w:t>Период наставничества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4.1.Срок обучения  Работника наставником может составлять от одного до трех лет.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 xml:space="preserve">      </w:t>
      </w:r>
    </w:p>
    <w:p w:rsidR="009D066E" w:rsidRPr="00404639" w:rsidRDefault="009D066E" w:rsidP="009D066E">
      <w:pPr>
        <w:pStyle w:val="a4"/>
        <w:rPr>
          <w:rFonts w:ascii="Times New Roman" w:hAnsi="Times New Roman"/>
          <w:b/>
          <w:sz w:val="26"/>
          <w:szCs w:val="26"/>
        </w:rPr>
      </w:pPr>
      <w:r w:rsidRPr="00404639">
        <w:rPr>
          <w:rFonts w:ascii="Times New Roman" w:hAnsi="Times New Roman"/>
          <w:b/>
          <w:sz w:val="26"/>
          <w:szCs w:val="26"/>
        </w:rPr>
        <w:lastRenderedPageBreak/>
        <w:tab/>
        <w:t>5.</w:t>
      </w:r>
      <w:r w:rsidR="00404639">
        <w:rPr>
          <w:rFonts w:ascii="Times New Roman" w:hAnsi="Times New Roman"/>
          <w:b/>
          <w:sz w:val="26"/>
          <w:szCs w:val="26"/>
        </w:rPr>
        <w:t xml:space="preserve"> </w:t>
      </w:r>
      <w:r w:rsidRPr="00404639">
        <w:rPr>
          <w:rFonts w:ascii="Times New Roman" w:hAnsi="Times New Roman"/>
          <w:b/>
          <w:sz w:val="26"/>
          <w:szCs w:val="26"/>
        </w:rPr>
        <w:t>Организационные основы наставничества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5.1.Наставником может быть Работник, имеющий высокий уровень теоретических  и практических знаний и стаж работы по данной специальности не менее трех лет. Решение о назначении Работника наставником принимает директор Школы.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5.2.Обучаемый Работник  закрепляется  за наставником посредством издания директором школы приказа с указанием фамилии, имени, отчества и должностей  наставника и обучаемого Работника, периода обучения.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5.3.За наставником может быть закреплено одновременно не более одного Работника.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5.4.В процессе обучения наставник может быть заменен в случаях: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увольнения наставника;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перевода на другую работу обучаемого Работника или наставника;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привлечения наставника к дисциплинарной ответственности.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 xml:space="preserve">          В остальных случаях заместитель директора Школы по учебно-воспитательной работе представляет на утверждение служебную записку на обучение с заменой наставника.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</w:p>
    <w:p w:rsidR="00404639" w:rsidRDefault="009D066E" w:rsidP="009D066E">
      <w:pPr>
        <w:pStyle w:val="a4"/>
        <w:rPr>
          <w:rFonts w:ascii="Times New Roman" w:hAnsi="Times New Roman"/>
          <w:b/>
          <w:sz w:val="26"/>
          <w:szCs w:val="26"/>
        </w:rPr>
      </w:pPr>
      <w:r w:rsidRPr="00404639">
        <w:rPr>
          <w:rFonts w:ascii="Times New Roman" w:hAnsi="Times New Roman"/>
          <w:b/>
          <w:sz w:val="26"/>
          <w:szCs w:val="26"/>
        </w:rPr>
        <w:tab/>
        <w:t>6.</w:t>
      </w:r>
      <w:r w:rsidR="00404639">
        <w:rPr>
          <w:rFonts w:ascii="Times New Roman" w:hAnsi="Times New Roman"/>
          <w:b/>
          <w:sz w:val="26"/>
          <w:szCs w:val="26"/>
        </w:rPr>
        <w:t xml:space="preserve"> </w:t>
      </w:r>
      <w:r w:rsidRPr="00404639">
        <w:rPr>
          <w:rFonts w:ascii="Times New Roman" w:hAnsi="Times New Roman"/>
          <w:b/>
          <w:sz w:val="26"/>
          <w:szCs w:val="26"/>
        </w:rPr>
        <w:t xml:space="preserve">Наставничество в период прохождения педагогической практики </w:t>
      </w:r>
      <w:r w:rsidR="00404639">
        <w:rPr>
          <w:rFonts w:ascii="Times New Roman" w:hAnsi="Times New Roman"/>
          <w:b/>
          <w:sz w:val="26"/>
          <w:szCs w:val="26"/>
        </w:rPr>
        <w:t xml:space="preserve">  </w:t>
      </w:r>
    </w:p>
    <w:p w:rsidR="009D066E" w:rsidRPr="00404639" w:rsidRDefault="00404639" w:rsidP="009D066E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  <w:proofErr w:type="gramStart"/>
      <w:r w:rsidR="009D066E" w:rsidRPr="00404639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  <w:r w:rsidR="009D066E" w:rsidRPr="00404639">
        <w:rPr>
          <w:rFonts w:ascii="Times New Roman" w:hAnsi="Times New Roman"/>
          <w:b/>
          <w:sz w:val="26"/>
          <w:szCs w:val="26"/>
        </w:rPr>
        <w:t xml:space="preserve"> средних специальных и высших учебных заведений.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6.1.Решение о приеме обучающихся средних специальных и высших учебных заведений  для прохождения  производственной практики от учебного заведения принимает директор Школы.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 xml:space="preserve">6.2.Для прохождения  производственной практики </w:t>
      </w:r>
      <w:proofErr w:type="gramStart"/>
      <w:r w:rsidRPr="00404639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404639">
        <w:rPr>
          <w:rFonts w:ascii="Times New Roman" w:hAnsi="Times New Roman"/>
          <w:sz w:val="26"/>
          <w:szCs w:val="26"/>
        </w:rPr>
        <w:t xml:space="preserve">   средних специальных  и высших учебных заведений оформляется приказ, в котором назначается руководитель практики от учебного заведения, указываются данные  об обучающемся, сроки прохождения  практики, структурное подразделение, в котором будет проходить производственная практика, размер надбавки  руководителю практики за наставничество.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6.3.За наставником может быть закреплено одновременно не более трех человек.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6.4.Руководитель практики обязан: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 xml:space="preserve">- организовать и проконтролировать прохождение </w:t>
      </w:r>
      <w:proofErr w:type="gramStart"/>
      <w:r w:rsidRPr="00404639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404639">
        <w:rPr>
          <w:rFonts w:ascii="Times New Roman" w:hAnsi="Times New Roman"/>
          <w:sz w:val="26"/>
          <w:szCs w:val="26"/>
        </w:rPr>
        <w:t xml:space="preserve">  инструктажа по технике безопасности, использованию предоставленной  информации и технических средств;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сопровождать закрепленного за ним  обучающегося при посещении занятий и мероприятий других педагогов.</w:t>
      </w:r>
    </w:p>
    <w:p w:rsidR="009D066E" w:rsidRPr="00404639" w:rsidRDefault="009D066E" w:rsidP="009D066E">
      <w:pPr>
        <w:pStyle w:val="a4"/>
        <w:rPr>
          <w:rFonts w:ascii="Times New Roman" w:hAnsi="Times New Roman"/>
          <w:b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6.6.Обязанности наставника: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b/>
          <w:sz w:val="26"/>
          <w:szCs w:val="26"/>
        </w:rPr>
        <w:t xml:space="preserve">- </w:t>
      </w:r>
      <w:r w:rsidRPr="00404639">
        <w:rPr>
          <w:rFonts w:ascii="Times New Roman" w:hAnsi="Times New Roman"/>
          <w:sz w:val="26"/>
          <w:szCs w:val="26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изучать деловые и нравственные качества молодого специалиста, его отношение к проведению занятий, коллективу Школы, обучающимся и их родителям, увлечения, наклонности, круг внешкольного общения;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lastRenderedPageBreak/>
        <w:t>- знакомить молодого специалиста со Школой, с расположением учебных классов, кабинетов, служебных и бытовых помещений;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вводить в должность (знакомить с основными обязанностями, требованиями, предъявляемыми к учителю-предметнику, правилами внутреннего трудового рас порядка, охраны труда и техники безопасности);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выявлять и совместно устранять допущенные ошибки;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  <w:r w:rsidRPr="00404639">
        <w:rPr>
          <w:rFonts w:ascii="Times New Roman" w:hAnsi="Times New Roman"/>
          <w:sz w:val="26"/>
          <w:szCs w:val="26"/>
        </w:rPr>
        <w:br/>
        <w:t>- 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6.7.Права наставника: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404639">
        <w:rPr>
          <w:rFonts w:ascii="Times New Roman" w:hAnsi="Times New Roman"/>
          <w:sz w:val="26"/>
          <w:szCs w:val="26"/>
        </w:rPr>
        <w:t>с согласия заместителя директора по учебно-воспитательной работе подключать для дополнительного обучения молодого специалиста других сотрудников Школы;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требовать рабочие отчеты у молодого специалиста, как в устной, так и в письменной форме.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6.8.Кандидатура молодого специалиста для закрепления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директора Школы.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6.8. В период наставничества молодой специалист обязан: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изучать Федеральный закон «Об образовании в Российской Федерации»,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  <w:r w:rsidRPr="00404639">
        <w:rPr>
          <w:rFonts w:ascii="Times New Roman" w:hAnsi="Times New Roman"/>
          <w:sz w:val="26"/>
          <w:szCs w:val="26"/>
        </w:rPr>
        <w:br/>
        <w:t>- учиться у наставника передовым методам и формам работы, правильно строить свои взаимоотношения с ним;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совершенствовать свой общеобразовательный и культурный уровень;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 xml:space="preserve">- периодически </w:t>
      </w:r>
      <w:proofErr w:type="gramStart"/>
      <w:r w:rsidRPr="00404639">
        <w:rPr>
          <w:rFonts w:ascii="Times New Roman" w:hAnsi="Times New Roman"/>
          <w:sz w:val="26"/>
          <w:szCs w:val="26"/>
        </w:rPr>
        <w:t>отчитываться о</w:t>
      </w:r>
      <w:proofErr w:type="gramEnd"/>
      <w:r w:rsidRPr="00404639">
        <w:rPr>
          <w:rFonts w:ascii="Times New Roman" w:hAnsi="Times New Roman"/>
          <w:sz w:val="26"/>
          <w:szCs w:val="26"/>
        </w:rPr>
        <w:t xml:space="preserve"> своей работе перед наставником и председателем методического объединения.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6.9. Права молодого специалиста: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защищать профессиональную честь и достоинство;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знакомиться с жалобами и другими документами, содержащими оценку его работы, давать по ним объяснения;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посещать внешние организации по вопросам, связанным с педагогической деятельностью;</w:t>
      </w:r>
      <w:r w:rsidRPr="00404639">
        <w:rPr>
          <w:rFonts w:ascii="Times New Roman" w:hAnsi="Times New Roman"/>
          <w:sz w:val="26"/>
          <w:szCs w:val="26"/>
        </w:rPr>
        <w:br/>
        <w:t>- повышать квалификацию удобным для себя способом;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lastRenderedPageBreak/>
        <w:t>- 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  <w:r w:rsidRPr="00404639">
        <w:rPr>
          <w:rFonts w:ascii="Times New Roman" w:hAnsi="Times New Roman"/>
          <w:sz w:val="26"/>
          <w:szCs w:val="26"/>
        </w:rPr>
        <w:br/>
        <w:t>- требовать конфиденциальности дисциплинарного (служебного) расследования, за исключением случаев, предусмотренных законом.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</w:p>
    <w:p w:rsidR="009D066E" w:rsidRPr="00404639" w:rsidRDefault="009D066E" w:rsidP="009D066E">
      <w:pPr>
        <w:pStyle w:val="a4"/>
        <w:rPr>
          <w:rFonts w:ascii="Times New Roman" w:hAnsi="Times New Roman"/>
          <w:b/>
          <w:sz w:val="26"/>
          <w:szCs w:val="26"/>
        </w:rPr>
      </w:pPr>
      <w:r w:rsidRPr="00404639">
        <w:rPr>
          <w:rFonts w:ascii="Times New Roman" w:hAnsi="Times New Roman"/>
          <w:b/>
          <w:sz w:val="26"/>
          <w:szCs w:val="26"/>
        </w:rPr>
        <w:tab/>
        <w:t>7. Руководство работой наставника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7.1.Организация работы наставников и контроль их деятельности возлагается на заместителя директора по учебно-воспитательной работе.</w:t>
      </w:r>
      <w:r w:rsidRPr="00404639">
        <w:rPr>
          <w:rFonts w:ascii="Times New Roman" w:hAnsi="Times New Roman"/>
          <w:sz w:val="26"/>
          <w:szCs w:val="26"/>
        </w:rPr>
        <w:br/>
        <w:t xml:space="preserve">  </w:t>
      </w:r>
      <w:r w:rsidRPr="00404639">
        <w:rPr>
          <w:rFonts w:ascii="Times New Roman" w:hAnsi="Times New Roman"/>
          <w:sz w:val="26"/>
          <w:szCs w:val="26"/>
        </w:rPr>
        <w:tab/>
        <w:t>7.2.Заместитель директора по учебно-воспитательной работе  обязан:</w:t>
      </w:r>
      <w:r w:rsidRPr="00404639">
        <w:rPr>
          <w:rFonts w:ascii="Times New Roman" w:hAnsi="Times New Roman"/>
          <w:sz w:val="26"/>
          <w:szCs w:val="26"/>
        </w:rPr>
        <w:br/>
        <w:t>- представить назначенного молодого специалиста учителям Школы, объявить приказ о закреплении за ним наставника;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посетить отдельные уроки и внеклассные мероприятия по предмету, проводимые наставником и молодым специалистом;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изучить, обобщить и распространить положительный опыт организации наставничества в Школе;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определить меры поощрения наставников.</w:t>
      </w:r>
    </w:p>
    <w:p w:rsidR="009D066E" w:rsidRPr="00404639" w:rsidRDefault="009D066E" w:rsidP="009D066E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br/>
      </w:r>
      <w:r w:rsidRPr="00404639">
        <w:rPr>
          <w:rFonts w:ascii="Times New Roman" w:hAnsi="Times New Roman"/>
          <w:b/>
          <w:bCs/>
          <w:sz w:val="26"/>
          <w:szCs w:val="26"/>
        </w:rPr>
        <w:tab/>
        <w:t>8. Документы, регламентирующие наставничество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ab/>
        <w:t>8.1.К документам, регламентирующим деятельность наставников, относятся:</w:t>
      </w:r>
      <w:r w:rsidRPr="00404639">
        <w:rPr>
          <w:rFonts w:ascii="Times New Roman" w:hAnsi="Times New Roman"/>
          <w:sz w:val="26"/>
          <w:szCs w:val="26"/>
        </w:rPr>
        <w:br/>
        <w:t>- настоящее Положение;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приказ директора Школы об организации наставничества;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планы работы педагогического совета,  методических объединений;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протоколы заседаний педагогического совета, методических объединений;</w:t>
      </w:r>
    </w:p>
    <w:p w:rsidR="009D066E" w:rsidRPr="00404639" w:rsidRDefault="009D066E" w:rsidP="009D066E">
      <w:pPr>
        <w:pStyle w:val="a4"/>
        <w:rPr>
          <w:rFonts w:ascii="Times New Roman" w:hAnsi="Times New Roman"/>
          <w:sz w:val="26"/>
          <w:szCs w:val="26"/>
        </w:rPr>
      </w:pPr>
      <w:r w:rsidRPr="00404639">
        <w:rPr>
          <w:rFonts w:ascii="Times New Roman" w:hAnsi="Times New Roman"/>
          <w:sz w:val="26"/>
          <w:szCs w:val="26"/>
        </w:rPr>
        <w:t>- методические рекомендации  по передовому опыту проведения работы по наставничеству.</w:t>
      </w:r>
      <w:r w:rsidRPr="00404639">
        <w:rPr>
          <w:rFonts w:ascii="Times New Roman" w:hAnsi="Times New Roman"/>
          <w:sz w:val="26"/>
          <w:szCs w:val="26"/>
        </w:rPr>
        <w:br/>
      </w:r>
    </w:p>
    <w:p w:rsidR="006C61BA" w:rsidRDefault="006C61BA" w:rsidP="006C61BA">
      <w:pPr>
        <w:pStyle w:val="a4"/>
      </w:pPr>
    </w:p>
    <w:p w:rsidR="006C61BA" w:rsidRDefault="006C61BA" w:rsidP="006C61BA">
      <w:pPr>
        <w:pStyle w:val="a4"/>
      </w:pPr>
      <w:r>
        <w:t xml:space="preserve">                                                                                                     </w:t>
      </w:r>
    </w:p>
    <w:p w:rsidR="006C61BA" w:rsidRDefault="006C61BA" w:rsidP="006C61BA">
      <w:pPr>
        <w:pStyle w:val="a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5pt;margin-top:13.85pt;width:229.85pt;height:75.45pt;z-index:251658240">
            <v:textbox style="mso-next-textbox:#_x0000_s1026">
              <w:txbxContent>
                <w:p w:rsidR="006C61BA" w:rsidRDefault="006C61BA" w:rsidP="006C61BA"/>
              </w:txbxContent>
            </v:textbox>
          </v:shape>
        </w:pict>
      </w:r>
      <w:r>
        <w:pict>
          <v:shape id="_x0000_s1027" type="#_x0000_t202" style="position:absolute;margin-left:.95pt;margin-top:13.85pt;width:229.85pt;height:99.05pt;z-index:251658240" strokecolor="white">
            <v:textbox style="mso-next-textbox:#_x0000_s1027">
              <w:txbxContent>
                <w:p w:rsidR="006C61BA" w:rsidRPr="00DC0F8F" w:rsidRDefault="006C61BA" w:rsidP="006C61BA">
                  <w:pP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DC0F8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Принято:                                        Решением педагогического совета МБОУ ОСОШ г. Амурска.        Протокол №__ от «__»_____20 __ г. </w:t>
                  </w:r>
                </w:p>
                <w:p w:rsidR="006C61BA" w:rsidRDefault="006C61BA" w:rsidP="006C61BA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242.8pt;margin-top:13.85pt;width:229.85pt;height:95.05pt;z-index:251658240" stroked="f">
            <v:textbox style="mso-next-textbox:#_x0000_s1028">
              <w:txbxContent>
                <w:p w:rsidR="006C61BA" w:rsidRPr="00DC0F8F" w:rsidRDefault="006C61BA" w:rsidP="006C61BA">
                  <w:pPr>
                    <w:rPr>
                      <w:rFonts w:ascii="Times New Roman" w:hAnsi="Times New Roman" w:cs="Times New Roman"/>
                    </w:rPr>
                  </w:pPr>
                  <w:r w:rsidRPr="00DC0F8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Принято:                                        Решением управляющего совета МБОУ ОСОШ г. Амурска.        Протокол №__ от «__»_____20 __ г.</w:t>
                  </w:r>
                </w:p>
              </w:txbxContent>
            </v:textbox>
          </v:shape>
        </w:pict>
      </w:r>
    </w:p>
    <w:p w:rsidR="006C61BA" w:rsidRDefault="006C61BA" w:rsidP="006C61BA"/>
    <w:p w:rsidR="006C61BA" w:rsidRDefault="006C61BA" w:rsidP="006C61BA"/>
    <w:p w:rsidR="006C61BA" w:rsidRDefault="006C61BA" w:rsidP="006C61BA">
      <w:pPr>
        <w:jc w:val="right"/>
      </w:pPr>
    </w:p>
    <w:p w:rsidR="006C61BA" w:rsidRDefault="006C61BA" w:rsidP="006C61BA">
      <w:pPr>
        <w:jc w:val="right"/>
      </w:pPr>
      <w:proofErr w:type="spellStart"/>
      <w:r>
        <w:t>ь</w:t>
      </w:r>
      <w:proofErr w:type="spellEnd"/>
    </w:p>
    <w:p w:rsidR="006C61BA" w:rsidRDefault="006C61BA" w:rsidP="006C61BA">
      <w:pPr>
        <w:ind w:firstLine="709"/>
        <w:jc w:val="center"/>
        <w:rPr>
          <w:b/>
          <w:sz w:val="26"/>
          <w:szCs w:val="26"/>
        </w:rPr>
      </w:pPr>
    </w:p>
    <w:p w:rsidR="006C61BA" w:rsidRDefault="006C61BA" w:rsidP="006C61BA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2596" w:rsidRDefault="00CA2596"/>
    <w:sectPr w:rsidR="00CA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066E"/>
    <w:rsid w:val="00404639"/>
    <w:rsid w:val="006C61BA"/>
    <w:rsid w:val="009D066E"/>
    <w:rsid w:val="00CA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06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1397</Words>
  <Characters>7965</Characters>
  <Application>Microsoft Office Word</Application>
  <DocSecurity>0</DocSecurity>
  <Lines>66</Lines>
  <Paragraphs>18</Paragraphs>
  <ScaleCrop>false</ScaleCrop>
  <Company>МОУ ОСОШ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2014-06-04T02:54:00Z</dcterms:created>
  <dcterms:modified xsi:type="dcterms:W3CDTF">2014-06-04T02:57:00Z</dcterms:modified>
</cp:coreProperties>
</file>